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830EF" w14:textId="77777777" w:rsidR="00EC6296" w:rsidRDefault="00163B88">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Important Information Regarding Dyslexia Screening</w:t>
      </w:r>
    </w:p>
    <w:p w14:paraId="672A6659" w14:textId="77777777" w:rsidR="00EC6296" w:rsidRDefault="00EC6296">
      <w:pPr>
        <w:rPr>
          <w:rFonts w:ascii="Times New Roman" w:eastAsia="Times New Roman" w:hAnsi="Times New Roman" w:cs="Times New Roman"/>
          <w:sz w:val="12"/>
          <w:szCs w:val="12"/>
        </w:rPr>
      </w:pPr>
    </w:p>
    <w:p w14:paraId="2DFD41DB" w14:textId="77777777" w:rsidR="00EC6296" w:rsidRDefault="00163B8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Dear Parents and Guardians: </w:t>
      </w:r>
    </w:p>
    <w:p w14:paraId="2FD72BE1" w14:textId="51A1D10D" w:rsidR="00EC6296" w:rsidRDefault="00163B88" w:rsidP="79D2BE07">
      <w:pPr>
        <w:spacing w:before="240" w:after="240" w:line="240" w:lineRule="auto"/>
        <w:rPr>
          <w:rFonts w:ascii="Times New Roman" w:eastAsia="Times New Roman" w:hAnsi="Times New Roman" w:cs="Times New Roman"/>
          <w:sz w:val="20"/>
          <w:szCs w:val="20"/>
          <w:lang w:val="en-US"/>
        </w:rPr>
      </w:pPr>
      <w:r w:rsidRPr="79D2BE07">
        <w:rPr>
          <w:rFonts w:ascii="Times New Roman" w:eastAsia="Times New Roman" w:hAnsi="Times New Roman" w:cs="Times New Roman"/>
          <w:sz w:val="20"/>
          <w:szCs w:val="20"/>
          <w:lang w:val="en-US"/>
        </w:rPr>
        <w:t xml:space="preserve">In accordance with Georgia Senate Bill 48, </w:t>
      </w:r>
      <w:r w:rsidR="00CE62CC">
        <w:rPr>
          <w:rFonts w:ascii="Times New Roman" w:eastAsia="Times New Roman" w:hAnsi="Times New Roman" w:cs="Times New Roman"/>
          <w:sz w:val="20"/>
          <w:szCs w:val="20"/>
          <w:lang w:val="en-US"/>
        </w:rPr>
        <w:t>Atlanta Public Schools</w:t>
      </w:r>
      <w:r w:rsidRPr="79D2BE07">
        <w:rPr>
          <w:rFonts w:ascii="Times New Roman" w:eastAsia="Times New Roman" w:hAnsi="Times New Roman" w:cs="Times New Roman"/>
          <w:sz w:val="20"/>
          <w:szCs w:val="20"/>
          <w:lang w:val="en-US"/>
        </w:rPr>
        <w:t xml:space="preserve"> has a screening process to identify students in kindergarten through third grade for characteristics of dyslexia. This letter is to inform you about the process and your right as a parent. </w:t>
      </w:r>
    </w:p>
    <w:p w14:paraId="545F4B92" w14:textId="77777777" w:rsidR="00EC6296" w:rsidRDefault="00163B88" w:rsidP="79D2BE07">
      <w:pPr>
        <w:spacing w:before="240" w:after="240" w:line="240" w:lineRule="auto"/>
        <w:rPr>
          <w:rFonts w:ascii="Times New Roman" w:eastAsia="Times New Roman" w:hAnsi="Times New Roman" w:cs="Times New Roman"/>
          <w:b/>
          <w:bCs/>
          <w:sz w:val="20"/>
          <w:szCs w:val="20"/>
          <w:lang w:val="en-US"/>
        </w:rPr>
      </w:pPr>
      <w:r w:rsidRPr="79D2BE07">
        <w:rPr>
          <w:rFonts w:ascii="Times New Roman" w:eastAsia="Times New Roman" w:hAnsi="Times New Roman" w:cs="Times New Roman"/>
          <w:b/>
          <w:bCs/>
          <w:sz w:val="20"/>
          <w:szCs w:val="20"/>
          <w:lang w:val="en-US"/>
        </w:rPr>
        <w:t xml:space="preserve">What </w:t>
      </w:r>
      <w:proofErr w:type="gramStart"/>
      <w:r w:rsidRPr="79D2BE07">
        <w:rPr>
          <w:rFonts w:ascii="Times New Roman" w:eastAsia="Times New Roman" w:hAnsi="Times New Roman" w:cs="Times New Roman"/>
          <w:b/>
          <w:bCs/>
          <w:sz w:val="20"/>
          <w:szCs w:val="20"/>
          <w:lang w:val="en-US"/>
        </w:rPr>
        <w:t>is</w:t>
      </w:r>
      <w:proofErr w:type="gramEnd"/>
      <w:r w:rsidRPr="79D2BE07">
        <w:rPr>
          <w:rFonts w:ascii="Times New Roman" w:eastAsia="Times New Roman" w:hAnsi="Times New Roman" w:cs="Times New Roman"/>
          <w:b/>
          <w:bCs/>
          <w:sz w:val="20"/>
          <w:szCs w:val="20"/>
          <w:lang w:val="en-US"/>
        </w:rPr>
        <w:t xml:space="preserve"> dyslexia? </w:t>
      </w:r>
    </w:p>
    <w:p w14:paraId="46156087" w14:textId="77777777" w:rsidR="00EC6296" w:rsidRDefault="00163B88" w:rsidP="79D2BE07">
      <w:pPr>
        <w:spacing w:line="240" w:lineRule="auto"/>
        <w:rPr>
          <w:rFonts w:ascii="Times New Roman" w:eastAsia="Times New Roman" w:hAnsi="Times New Roman" w:cs="Times New Roman"/>
          <w:sz w:val="18"/>
          <w:szCs w:val="18"/>
          <w:lang w:val="en-US"/>
        </w:rPr>
      </w:pPr>
      <w:r w:rsidRPr="79D2BE07">
        <w:rPr>
          <w:rFonts w:ascii="Times New Roman" w:eastAsia="Times New Roman" w:hAnsi="Times New Roman" w:cs="Times New Roman"/>
          <w:sz w:val="18"/>
          <w:szCs w:val="18"/>
          <w:lang w:val="en-US"/>
        </w:rPr>
        <w:t xml:space="preserve">Dyslexia is a specific learning disability that is neurobiological in origin. It is characterized by difficulties with accurate and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w:t>
      </w:r>
    </w:p>
    <w:p w14:paraId="0A37501D" w14:textId="77777777" w:rsidR="00EC6296" w:rsidRDefault="00EC6296">
      <w:pPr>
        <w:spacing w:line="240" w:lineRule="auto"/>
        <w:rPr>
          <w:rFonts w:ascii="Times New Roman" w:eastAsia="Times New Roman" w:hAnsi="Times New Roman" w:cs="Times New Roman"/>
          <w:sz w:val="20"/>
          <w:szCs w:val="20"/>
        </w:rPr>
      </w:pPr>
    </w:p>
    <w:p w14:paraId="51E9690A" w14:textId="77777777" w:rsidR="00EC6296" w:rsidRDefault="00163B8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What does screening involve? </w:t>
      </w:r>
    </w:p>
    <w:p w14:paraId="5DAB6C7B" w14:textId="77777777" w:rsidR="00EC6296" w:rsidRDefault="00EC6296">
      <w:pPr>
        <w:spacing w:line="240" w:lineRule="auto"/>
        <w:rPr>
          <w:rFonts w:ascii="Times New Roman" w:eastAsia="Times New Roman" w:hAnsi="Times New Roman" w:cs="Times New Roman"/>
          <w:b/>
          <w:sz w:val="20"/>
          <w:szCs w:val="20"/>
        </w:rPr>
      </w:pPr>
    </w:p>
    <w:p w14:paraId="64076F62" w14:textId="77777777" w:rsidR="00EC6296" w:rsidRDefault="00163B88">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dyslexia screening process must include tools that assess phonological awareness and phonemic awareness, sound symbol recognition, alphabet knowledge, decoding skills, encoding skills, and rapid automatic naming.</w:t>
      </w:r>
    </w:p>
    <w:p w14:paraId="15C38618" w14:textId="77777777" w:rsidR="00CE62CC" w:rsidRDefault="00CE62CC" w:rsidP="79D2BE07">
      <w:pPr>
        <w:spacing w:line="240" w:lineRule="auto"/>
        <w:rPr>
          <w:rFonts w:ascii="Times New Roman" w:eastAsia="Times New Roman" w:hAnsi="Times New Roman" w:cs="Times New Roman"/>
          <w:sz w:val="18"/>
          <w:szCs w:val="18"/>
        </w:rPr>
      </w:pPr>
    </w:p>
    <w:p w14:paraId="27DEC394" w14:textId="7485FA22" w:rsidR="00EC6296" w:rsidRDefault="00CE62CC" w:rsidP="79D2BE07">
      <w:pPr>
        <w:spacing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APS</w:t>
      </w:r>
      <w:r w:rsidR="00163B88" w:rsidRPr="135561D1">
        <w:rPr>
          <w:rFonts w:ascii="Times New Roman" w:eastAsia="Times New Roman" w:hAnsi="Times New Roman" w:cs="Times New Roman"/>
          <w:sz w:val="18"/>
          <w:szCs w:val="18"/>
          <w:lang w:val="en-US"/>
        </w:rPr>
        <w:t xml:space="preserve"> uses </w:t>
      </w:r>
      <w:r>
        <w:rPr>
          <w:rFonts w:ascii="Times New Roman" w:eastAsia="Times New Roman" w:hAnsi="Times New Roman" w:cs="Times New Roman"/>
          <w:sz w:val="18"/>
          <w:szCs w:val="18"/>
          <w:lang w:val="en-US"/>
        </w:rPr>
        <w:t xml:space="preserve">NWEA MAP Dyslexia Screener </w:t>
      </w:r>
      <w:r w:rsidR="00163B88" w:rsidRPr="135561D1">
        <w:rPr>
          <w:rFonts w:ascii="Times New Roman" w:eastAsia="Times New Roman" w:hAnsi="Times New Roman" w:cs="Times New Roman"/>
          <w:sz w:val="18"/>
          <w:szCs w:val="18"/>
          <w:lang w:val="en-US"/>
        </w:rPr>
        <w:t xml:space="preserve">as </w:t>
      </w:r>
      <w:r>
        <w:rPr>
          <w:rFonts w:ascii="Times New Roman" w:eastAsia="Times New Roman" w:hAnsi="Times New Roman" w:cs="Times New Roman"/>
          <w:sz w:val="18"/>
          <w:szCs w:val="18"/>
          <w:lang w:val="en-US"/>
        </w:rPr>
        <w:t>its</w:t>
      </w:r>
      <w:r w:rsidR="00163B88" w:rsidRPr="135561D1">
        <w:rPr>
          <w:rFonts w:ascii="Times New Roman" w:eastAsia="Times New Roman" w:hAnsi="Times New Roman" w:cs="Times New Roman"/>
          <w:sz w:val="18"/>
          <w:szCs w:val="18"/>
          <w:lang w:val="en-US"/>
        </w:rPr>
        <w:t xml:space="preserve"> dyslexia screening process. View our reading and dyslexia screening process </w:t>
      </w:r>
      <w:hyperlink r:id="rId9" w:history="1">
        <w:r w:rsidR="00163B88" w:rsidRPr="00BC1B87">
          <w:rPr>
            <w:rStyle w:val="Hyperlink"/>
            <w:rFonts w:ascii="Times New Roman" w:eastAsia="Times New Roman" w:hAnsi="Times New Roman" w:cs="Times New Roman"/>
            <w:sz w:val="18"/>
            <w:szCs w:val="18"/>
            <w:lang w:val="en-US"/>
          </w:rPr>
          <w:t>he</w:t>
        </w:r>
        <w:r w:rsidR="00163B88" w:rsidRPr="00BC1B87">
          <w:rPr>
            <w:rStyle w:val="Hyperlink"/>
            <w:rFonts w:ascii="Times New Roman" w:eastAsia="Times New Roman" w:hAnsi="Times New Roman" w:cs="Times New Roman"/>
            <w:sz w:val="18"/>
            <w:szCs w:val="18"/>
            <w:lang w:val="en-US"/>
          </w:rPr>
          <w:t>r</w:t>
        </w:r>
        <w:r w:rsidR="00163B88" w:rsidRPr="00BC1B87">
          <w:rPr>
            <w:rStyle w:val="Hyperlink"/>
            <w:rFonts w:ascii="Times New Roman" w:eastAsia="Times New Roman" w:hAnsi="Times New Roman" w:cs="Times New Roman"/>
            <w:sz w:val="18"/>
            <w:szCs w:val="18"/>
            <w:lang w:val="en-US"/>
          </w:rPr>
          <w:t>e</w:t>
        </w:r>
        <w:r w:rsidR="00163B88" w:rsidRPr="00BC1B87">
          <w:rPr>
            <w:rStyle w:val="Hyperlink"/>
            <w:rFonts w:ascii="Times New Roman" w:eastAsia="Times New Roman" w:hAnsi="Times New Roman" w:cs="Times New Roman"/>
            <w:sz w:val="18"/>
            <w:szCs w:val="18"/>
            <w:lang w:val="en-US"/>
          </w:rPr>
          <w:t>.</w:t>
        </w:r>
      </w:hyperlink>
      <w:r w:rsidR="00163B88" w:rsidRPr="135561D1">
        <w:rPr>
          <w:rFonts w:ascii="Times New Roman" w:eastAsia="Times New Roman" w:hAnsi="Times New Roman" w:cs="Times New Roman"/>
          <w:sz w:val="18"/>
          <w:szCs w:val="18"/>
          <w:lang w:val="en-US"/>
        </w:rPr>
        <w:t xml:space="preserve"> </w:t>
      </w:r>
    </w:p>
    <w:p w14:paraId="0317390C" w14:textId="77777777" w:rsidR="00EC6296" w:rsidRDefault="00163B88">
      <w:pPr>
        <w:spacing w:before="24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Your Right to Opt-Out</w:t>
      </w:r>
    </w:p>
    <w:p w14:paraId="1F9E5328" w14:textId="21D5E25C" w:rsidR="00EC6296" w:rsidRDefault="00163B88" w:rsidP="79D2BE07">
      <w:pPr>
        <w:spacing w:before="240" w:after="240" w:line="240" w:lineRule="auto"/>
        <w:rPr>
          <w:rFonts w:ascii="Times New Roman" w:eastAsia="Times New Roman" w:hAnsi="Times New Roman" w:cs="Times New Roman"/>
          <w:sz w:val="18"/>
          <w:szCs w:val="18"/>
          <w:lang w:val="en-US"/>
        </w:rPr>
      </w:pPr>
      <w:r w:rsidRPr="79D2BE07">
        <w:rPr>
          <w:rFonts w:ascii="Times New Roman" w:eastAsia="Times New Roman" w:hAnsi="Times New Roman" w:cs="Times New Roman"/>
          <w:sz w:val="18"/>
          <w:szCs w:val="18"/>
          <w:lang w:val="en-US"/>
        </w:rPr>
        <w:t xml:space="preserve">While we encourage participation in this important screening, you have the right to opt your child out. If you choose to do so, please sign and return this letter by </w:t>
      </w:r>
      <w:r w:rsidR="00BC1B87" w:rsidRPr="00E65400">
        <w:rPr>
          <w:rFonts w:ascii="Times New Roman" w:eastAsia="Times New Roman" w:hAnsi="Times New Roman" w:cs="Times New Roman"/>
          <w:b/>
          <w:bCs/>
          <w:sz w:val="18"/>
          <w:szCs w:val="18"/>
          <w:lang w:val="en-US"/>
        </w:rPr>
        <w:t>Friday</w:t>
      </w:r>
      <w:r w:rsidR="00BC1B87">
        <w:rPr>
          <w:rFonts w:ascii="Times New Roman" w:eastAsia="Times New Roman" w:hAnsi="Times New Roman" w:cs="Times New Roman"/>
          <w:sz w:val="18"/>
          <w:szCs w:val="18"/>
          <w:lang w:val="en-US"/>
        </w:rPr>
        <w:t xml:space="preserve">, </w:t>
      </w:r>
      <w:r w:rsidRPr="79D2BE07">
        <w:rPr>
          <w:rFonts w:ascii="Times New Roman" w:eastAsia="Times New Roman" w:hAnsi="Times New Roman" w:cs="Times New Roman"/>
          <w:b/>
          <w:bCs/>
          <w:sz w:val="18"/>
          <w:szCs w:val="18"/>
          <w:lang w:val="en-US"/>
        </w:rPr>
        <w:t xml:space="preserve">August </w:t>
      </w:r>
      <w:r w:rsidR="00BC1B87">
        <w:rPr>
          <w:rFonts w:ascii="Times New Roman" w:eastAsia="Times New Roman" w:hAnsi="Times New Roman" w:cs="Times New Roman"/>
          <w:b/>
          <w:bCs/>
          <w:sz w:val="18"/>
          <w:szCs w:val="18"/>
          <w:lang w:val="en-US"/>
        </w:rPr>
        <w:t>16</w:t>
      </w:r>
      <w:r w:rsidRPr="79D2BE07">
        <w:rPr>
          <w:rFonts w:ascii="Times New Roman" w:eastAsia="Times New Roman" w:hAnsi="Times New Roman" w:cs="Times New Roman"/>
          <w:b/>
          <w:bCs/>
          <w:sz w:val="18"/>
          <w:szCs w:val="18"/>
          <w:lang w:val="en-US"/>
        </w:rPr>
        <w:t>, 2024</w:t>
      </w:r>
      <w:r w:rsidRPr="79D2BE07">
        <w:rPr>
          <w:rFonts w:ascii="Times New Roman" w:eastAsia="Times New Roman" w:hAnsi="Times New Roman" w:cs="Times New Roman"/>
          <w:sz w:val="18"/>
          <w:szCs w:val="18"/>
          <w:lang w:val="en-US"/>
        </w:rPr>
        <w:t>.</w:t>
      </w:r>
    </w:p>
    <w:p w14:paraId="65B7AAB1" w14:textId="77777777" w:rsidR="00EC6296" w:rsidRDefault="00163B88">
      <w:pPr>
        <w:spacing w:before="24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Happens Next?</w:t>
      </w:r>
    </w:p>
    <w:p w14:paraId="22465B92" w14:textId="2559A237" w:rsidR="00EC6296" w:rsidRDefault="00163B88" w:rsidP="79D2BE07">
      <w:pPr>
        <w:spacing w:before="240" w:after="240" w:line="240" w:lineRule="auto"/>
        <w:rPr>
          <w:rFonts w:ascii="Times New Roman" w:eastAsia="Times New Roman" w:hAnsi="Times New Roman" w:cs="Times New Roman"/>
          <w:sz w:val="18"/>
          <w:szCs w:val="18"/>
          <w:lang w:val="en-US"/>
        </w:rPr>
      </w:pPr>
      <w:r w:rsidRPr="79D2BE07">
        <w:rPr>
          <w:rFonts w:ascii="Times New Roman" w:eastAsia="Times New Roman" w:hAnsi="Times New Roman" w:cs="Times New Roman"/>
          <w:sz w:val="18"/>
          <w:szCs w:val="18"/>
          <w:lang w:val="en-US"/>
        </w:rPr>
        <w:t xml:space="preserve">School teams will use the Multi-tiered System of Supports (MTSS) framework to review screening results and identify intervention needs. You will receive results from the screener and notification or if your child is at risk or not at risk of reading challenges. Students who are identified as being at risk for reading challenges may receive additional support and monitoring. </w:t>
      </w:r>
    </w:p>
    <w:p w14:paraId="25D67452" w14:textId="77777777" w:rsidR="00EC6296" w:rsidRDefault="00163B8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 More Information</w:t>
      </w:r>
    </w:p>
    <w:p w14:paraId="6A05A809" w14:textId="77777777" w:rsidR="00EC6296" w:rsidRDefault="00EC6296">
      <w:pPr>
        <w:spacing w:line="240" w:lineRule="auto"/>
        <w:rPr>
          <w:rFonts w:ascii="Times New Roman" w:eastAsia="Times New Roman" w:hAnsi="Times New Roman" w:cs="Times New Roman"/>
          <w:b/>
          <w:sz w:val="20"/>
          <w:szCs w:val="20"/>
        </w:rPr>
      </w:pPr>
    </w:p>
    <w:p w14:paraId="0D047B1B" w14:textId="712B2D62" w:rsidR="00EC6296" w:rsidRDefault="00163B88">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Please refer to the </w:t>
      </w:r>
      <w:r w:rsidR="00BC1B87">
        <w:rPr>
          <w:rFonts w:ascii="Times New Roman" w:eastAsia="Times New Roman" w:hAnsi="Times New Roman" w:cs="Times New Roman"/>
          <w:sz w:val="18"/>
          <w:szCs w:val="18"/>
        </w:rPr>
        <w:t>Georgia Department of Education</w:t>
      </w:r>
      <w:r>
        <w:rPr>
          <w:rFonts w:ascii="Times New Roman" w:eastAsia="Times New Roman" w:hAnsi="Times New Roman" w:cs="Times New Roman"/>
          <w:sz w:val="18"/>
          <w:szCs w:val="18"/>
        </w:rPr>
        <w:t xml:space="preserve"> website to learn more about dyslexia. If you have questions about the dyslexia screening process or your right to opt out, please contact your school’s MTSS lead. </w:t>
      </w:r>
    </w:p>
    <w:p w14:paraId="5A39BBE3" w14:textId="77777777" w:rsidR="00EC6296" w:rsidRDefault="00EC6296">
      <w:pPr>
        <w:spacing w:line="240" w:lineRule="auto"/>
        <w:rPr>
          <w:rFonts w:ascii="Times New Roman" w:eastAsia="Times New Roman" w:hAnsi="Times New Roman" w:cs="Times New Roman"/>
          <w:b/>
          <w:sz w:val="20"/>
          <w:szCs w:val="20"/>
        </w:rPr>
      </w:pPr>
    </w:p>
    <w:p w14:paraId="11782A1E" w14:textId="1A169D74" w:rsidR="00EC6296" w:rsidRDefault="00163B88" w:rsidP="79D2BE07">
      <w:pPr>
        <w:spacing w:line="240" w:lineRule="auto"/>
        <w:rPr>
          <w:rFonts w:ascii="Times New Roman" w:eastAsia="Times New Roman" w:hAnsi="Times New Roman" w:cs="Times New Roman"/>
          <w:b/>
          <w:bCs/>
          <w:sz w:val="20"/>
          <w:szCs w:val="20"/>
          <w:lang w:val="en-US"/>
        </w:rPr>
      </w:pPr>
      <w:r w:rsidRPr="79D2BE07">
        <w:rPr>
          <w:rFonts w:ascii="Times New Roman" w:eastAsia="Times New Roman" w:hAnsi="Times New Roman" w:cs="Times New Roman"/>
          <w:b/>
          <w:bCs/>
          <w:sz w:val="20"/>
          <w:szCs w:val="20"/>
          <w:lang w:val="en-US"/>
        </w:rPr>
        <w:t xml:space="preserve">Please sign below and return </w:t>
      </w:r>
      <w:r w:rsidR="00BC1B87">
        <w:rPr>
          <w:rFonts w:ascii="Times New Roman" w:eastAsia="Times New Roman" w:hAnsi="Times New Roman" w:cs="Times New Roman"/>
          <w:b/>
          <w:bCs/>
          <w:sz w:val="20"/>
          <w:szCs w:val="20"/>
          <w:lang w:val="en-US"/>
        </w:rPr>
        <w:t xml:space="preserve">the bottom portion </w:t>
      </w:r>
      <w:r w:rsidRPr="79D2BE07">
        <w:rPr>
          <w:rFonts w:ascii="Times New Roman" w:eastAsia="Times New Roman" w:hAnsi="Times New Roman" w:cs="Times New Roman"/>
          <w:b/>
          <w:bCs/>
          <w:sz w:val="20"/>
          <w:szCs w:val="20"/>
          <w:lang w:val="en-US"/>
        </w:rPr>
        <w:t>to your child’s Homeroom teacher.</w:t>
      </w:r>
    </w:p>
    <w:p w14:paraId="41C8F396" w14:textId="77777777" w:rsidR="00EC6296" w:rsidRDefault="00EC6296">
      <w:pPr>
        <w:spacing w:line="240" w:lineRule="auto"/>
        <w:ind w:left="720"/>
        <w:rPr>
          <w:rFonts w:ascii="Times New Roman" w:eastAsia="Times New Roman" w:hAnsi="Times New Roman" w:cs="Times New Roman"/>
          <w:b/>
          <w:sz w:val="20"/>
          <w:szCs w:val="20"/>
          <w:u w:val="single"/>
        </w:rPr>
      </w:pPr>
    </w:p>
    <w:p w14:paraId="72A3D3EC" w14:textId="77777777" w:rsidR="00EC6296" w:rsidRDefault="00000000">
      <w:pPr>
        <w:spacing w:line="240" w:lineRule="auto"/>
        <w:ind w:left="720"/>
        <w:rPr>
          <w:rFonts w:ascii="Times New Roman" w:eastAsia="Times New Roman" w:hAnsi="Times New Roman" w:cs="Times New Roman"/>
          <w:b/>
          <w:sz w:val="20"/>
          <w:szCs w:val="20"/>
          <w:u w:val="single"/>
        </w:rPr>
      </w:pPr>
      <w:r>
        <w:pict w14:anchorId="386156FE">
          <v:rect id="_x0000_i1025" style="width:0;height:1.5pt" o:hralign="center" o:hrstd="t" o:hr="t" fillcolor="#a0a0a0" stroked="f"/>
        </w:pict>
      </w:r>
    </w:p>
    <w:p w14:paraId="0D0B940D" w14:textId="77777777" w:rsidR="00EC6296" w:rsidRDefault="00EC6296">
      <w:pPr>
        <w:spacing w:line="240" w:lineRule="auto"/>
        <w:ind w:left="720"/>
        <w:rPr>
          <w:rFonts w:ascii="Times New Roman" w:eastAsia="Times New Roman" w:hAnsi="Times New Roman" w:cs="Times New Roman"/>
          <w:b/>
          <w:sz w:val="20"/>
          <w:szCs w:val="20"/>
          <w:u w:val="single"/>
        </w:rPr>
      </w:pPr>
    </w:p>
    <w:p w14:paraId="0E27B00A" w14:textId="77777777" w:rsidR="00EC6296" w:rsidRDefault="00EC6296">
      <w:pPr>
        <w:spacing w:line="240" w:lineRule="auto"/>
        <w:ind w:left="720"/>
        <w:rPr>
          <w:rFonts w:ascii="Times New Roman" w:eastAsia="Times New Roman" w:hAnsi="Times New Roman" w:cs="Times New Roman"/>
          <w:b/>
          <w:sz w:val="20"/>
          <w:szCs w:val="20"/>
        </w:rPr>
      </w:pPr>
    </w:p>
    <w:p w14:paraId="313D59F1" w14:textId="77777777" w:rsidR="00EC6296" w:rsidRDefault="00163B88" w:rsidP="00BC1B87">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Student Name: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rPr>
        <w:t>Homeroom Teacher: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60061E4C" w14:textId="77777777" w:rsidR="00EC6296" w:rsidRDefault="00EC6296">
      <w:pPr>
        <w:spacing w:line="240" w:lineRule="auto"/>
        <w:ind w:left="720"/>
        <w:rPr>
          <w:rFonts w:ascii="Times New Roman" w:eastAsia="Times New Roman" w:hAnsi="Times New Roman" w:cs="Times New Roman"/>
          <w:sz w:val="20"/>
          <w:szCs w:val="20"/>
        </w:rPr>
      </w:pPr>
    </w:p>
    <w:p w14:paraId="1C42B531" w14:textId="77777777" w:rsidR="00EC6296" w:rsidRDefault="00163B88" w:rsidP="79D2BE07">
      <w:pPr>
        <w:spacing w:line="240" w:lineRule="auto"/>
        <w:rPr>
          <w:rFonts w:ascii="Times New Roman" w:eastAsia="Times New Roman" w:hAnsi="Times New Roman" w:cs="Times New Roman"/>
          <w:sz w:val="20"/>
          <w:szCs w:val="20"/>
          <w:lang w:val="en-US"/>
        </w:rPr>
      </w:pPr>
      <w:r w:rsidRPr="79D2BE07">
        <w:rPr>
          <w:rFonts w:ascii="Times New Roman" w:eastAsia="Times New Roman" w:hAnsi="Times New Roman" w:cs="Times New Roman"/>
          <w:sz w:val="20"/>
          <w:szCs w:val="20"/>
          <w:u w:val="single"/>
          <w:lang w:val="en-US"/>
        </w:rPr>
        <w:t>______</w:t>
      </w:r>
      <w:r w:rsidRPr="79D2BE07">
        <w:rPr>
          <w:rFonts w:ascii="Times New Roman" w:eastAsia="Times New Roman" w:hAnsi="Times New Roman" w:cs="Times New Roman"/>
          <w:sz w:val="20"/>
          <w:szCs w:val="20"/>
          <w:lang w:val="en-US"/>
        </w:rPr>
        <w:t xml:space="preserve"> I wish for my child to opt out of the dyslexia screening process but would like for my child to participate in </w:t>
      </w:r>
    </w:p>
    <w:p w14:paraId="282A7F22" w14:textId="77777777" w:rsidR="00EC6296" w:rsidRDefault="00163B88">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universal screener. </w:t>
      </w:r>
    </w:p>
    <w:p w14:paraId="21C58E4F" w14:textId="77777777" w:rsidR="00EC6296" w:rsidRDefault="00163B8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______</w:t>
      </w:r>
      <w:r>
        <w:rPr>
          <w:rFonts w:ascii="Times New Roman" w:eastAsia="Times New Roman" w:hAnsi="Times New Roman" w:cs="Times New Roman"/>
          <w:sz w:val="20"/>
          <w:szCs w:val="20"/>
        </w:rPr>
        <w:t xml:space="preserve"> I wish for my child to opt out of the dyslexia screening process, including the universal screener. </w:t>
      </w:r>
    </w:p>
    <w:p w14:paraId="44EAFD9C" w14:textId="77777777" w:rsidR="00EC6296" w:rsidRDefault="00EC6296">
      <w:pPr>
        <w:spacing w:line="240" w:lineRule="auto"/>
        <w:rPr>
          <w:rFonts w:ascii="Times New Roman" w:eastAsia="Times New Roman" w:hAnsi="Times New Roman" w:cs="Times New Roman"/>
          <w:b/>
          <w:sz w:val="20"/>
          <w:szCs w:val="20"/>
        </w:rPr>
      </w:pPr>
    </w:p>
    <w:p w14:paraId="4B94D5A5" w14:textId="77777777" w:rsidR="00EC6296" w:rsidRDefault="00EC6296">
      <w:pPr>
        <w:spacing w:line="240" w:lineRule="auto"/>
        <w:rPr>
          <w:rFonts w:ascii="Times New Roman" w:eastAsia="Times New Roman" w:hAnsi="Times New Roman" w:cs="Times New Roman"/>
          <w:sz w:val="20"/>
          <w:szCs w:val="20"/>
        </w:rPr>
      </w:pPr>
    </w:p>
    <w:p w14:paraId="29C08776" w14:textId="77777777" w:rsidR="00EC6296" w:rsidRDefault="00163B8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Parent/Guardian Name _______________________________________________</w:t>
      </w:r>
    </w:p>
    <w:p w14:paraId="3DEEC669" w14:textId="77777777" w:rsidR="00EC6296" w:rsidRDefault="00EC6296">
      <w:pPr>
        <w:spacing w:line="240" w:lineRule="auto"/>
        <w:rPr>
          <w:rFonts w:ascii="Times New Roman" w:eastAsia="Times New Roman" w:hAnsi="Times New Roman" w:cs="Times New Roman"/>
          <w:b/>
          <w:sz w:val="20"/>
          <w:szCs w:val="20"/>
        </w:rPr>
      </w:pPr>
    </w:p>
    <w:p w14:paraId="20578667" w14:textId="0FF26413" w:rsidR="00EC6296" w:rsidRDefault="00EC6296">
      <w:pPr>
        <w:spacing w:line="240" w:lineRule="auto"/>
      </w:pPr>
    </w:p>
    <w:sectPr w:rsidR="00EC6296">
      <w:headerReference w:type="default" r:id="rId10"/>
      <w:pgSz w:w="12240" w:h="15840"/>
      <w:pgMar w:top="431"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DC8FE" w14:textId="77777777" w:rsidR="00873476" w:rsidRDefault="00873476">
      <w:pPr>
        <w:spacing w:line="240" w:lineRule="auto"/>
      </w:pPr>
      <w:r>
        <w:separator/>
      </w:r>
    </w:p>
  </w:endnote>
  <w:endnote w:type="continuationSeparator" w:id="0">
    <w:p w14:paraId="0DAEA410" w14:textId="77777777" w:rsidR="00873476" w:rsidRDefault="008734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57085" w14:textId="77777777" w:rsidR="00873476" w:rsidRDefault="00873476">
      <w:pPr>
        <w:spacing w:line="240" w:lineRule="auto"/>
      </w:pPr>
      <w:r>
        <w:separator/>
      </w:r>
    </w:p>
  </w:footnote>
  <w:footnote w:type="continuationSeparator" w:id="0">
    <w:p w14:paraId="23F943E2" w14:textId="77777777" w:rsidR="00873476" w:rsidRDefault="008734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52C" w14:textId="0678F2D1" w:rsidR="00EC6296" w:rsidRDefault="00CE62CC">
    <w:pPr>
      <w:jc w:val="center"/>
    </w:pPr>
    <w:r>
      <w:rPr>
        <w:noProof/>
      </w:rPr>
      <w:drawing>
        <wp:inline distT="0" distB="0" distL="0" distR="0" wp14:anchorId="6907E5CF" wp14:editId="117C71A2">
          <wp:extent cx="1590675" cy="686723"/>
          <wp:effectExtent l="0" t="0" r="0" b="0"/>
          <wp:docPr id="62523195"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3195" name="Picture 1" descr="A logo with text overlay&#10;&#10;Description automatically generated"/>
                  <pic:cNvPicPr/>
                </pic:nvPicPr>
                <pic:blipFill>
                  <a:blip r:embed="rId1"/>
                  <a:stretch>
                    <a:fillRect/>
                  </a:stretch>
                </pic:blipFill>
                <pic:spPr>
                  <a:xfrm>
                    <a:off x="0" y="0"/>
                    <a:ext cx="1611651" cy="6957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96"/>
    <w:rsid w:val="001473B3"/>
    <w:rsid w:val="00163B88"/>
    <w:rsid w:val="00216AD4"/>
    <w:rsid w:val="007A582E"/>
    <w:rsid w:val="007F7EB2"/>
    <w:rsid w:val="00873476"/>
    <w:rsid w:val="00A85C1F"/>
    <w:rsid w:val="00A91941"/>
    <w:rsid w:val="00BC1688"/>
    <w:rsid w:val="00BC1B87"/>
    <w:rsid w:val="00CE62CC"/>
    <w:rsid w:val="00D12295"/>
    <w:rsid w:val="00E00FF8"/>
    <w:rsid w:val="00E65400"/>
    <w:rsid w:val="00EC6296"/>
    <w:rsid w:val="00EF73CA"/>
    <w:rsid w:val="135561D1"/>
    <w:rsid w:val="79D2BE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6D0A"/>
  <w15:docId w15:val="{27E48145-D973-4793-ADA1-16D3274B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E62CC"/>
    <w:pPr>
      <w:tabs>
        <w:tab w:val="center" w:pos="4680"/>
        <w:tab w:val="right" w:pos="9360"/>
      </w:tabs>
      <w:spacing w:line="240" w:lineRule="auto"/>
    </w:pPr>
  </w:style>
  <w:style w:type="character" w:customStyle="1" w:styleId="HeaderChar">
    <w:name w:val="Header Char"/>
    <w:basedOn w:val="DefaultParagraphFont"/>
    <w:link w:val="Header"/>
    <w:uiPriority w:val="99"/>
    <w:rsid w:val="00CE62CC"/>
  </w:style>
  <w:style w:type="paragraph" w:styleId="Footer">
    <w:name w:val="footer"/>
    <w:basedOn w:val="Normal"/>
    <w:link w:val="FooterChar"/>
    <w:uiPriority w:val="99"/>
    <w:unhideWhenUsed/>
    <w:rsid w:val="00CE62CC"/>
    <w:pPr>
      <w:tabs>
        <w:tab w:val="center" w:pos="4680"/>
        <w:tab w:val="right" w:pos="9360"/>
      </w:tabs>
      <w:spacing w:line="240" w:lineRule="auto"/>
    </w:pPr>
  </w:style>
  <w:style w:type="character" w:customStyle="1" w:styleId="FooterChar">
    <w:name w:val="Footer Char"/>
    <w:basedOn w:val="DefaultParagraphFont"/>
    <w:link w:val="Footer"/>
    <w:uiPriority w:val="99"/>
    <w:rsid w:val="00CE62CC"/>
  </w:style>
  <w:style w:type="character" w:styleId="Hyperlink">
    <w:name w:val="Hyperlink"/>
    <w:basedOn w:val="DefaultParagraphFont"/>
    <w:uiPriority w:val="99"/>
    <w:unhideWhenUsed/>
    <w:rsid w:val="00BC1B87"/>
    <w:rPr>
      <w:color w:val="0000FF" w:themeColor="hyperlink"/>
      <w:u w:val="single"/>
    </w:rPr>
  </w:style>
  <w:style w:type="character" w:styleId="UnresolvedMention">
    <w:name w:val="Unresolved Mention"/>
    <w:basedOn w:val="DefaultParagraphFont"/>
    <w:uiPriority w:val="99"/>
    <w:semiHidden/>
    <w:unhideWhenUsed/>
    <w:rsid w:val="00BC1B87"/>
    <w:rPr>
      <w:color w:val="605E5C"/>
      <w:shd w:val="clear" w:color="auto" w:fill="E1DFDD"/>
    </w:rPr>
  </w:style>
  <w:style w:type="character" w:styleId="FollowedHyperlink">
    <w:name w:val="FollowedHyperlink"/>
    <w:basedOn w:val="DefaultParagraphFont"/>
    <w:uiPriority w:val="99"/>
    <w:semiHidden/>
    <w:unhideWhenUsed/>
    <w:rsid w:val="00BC1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or2.gadoe.org/gadoe/file/c1ae1ca6-12ae-4e37-b860-b3aaaa12cc73/1/GaDOE-Reading-and-Dyslexia-Screening-Proces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80B6DB5D46B45BAF333186A8256F5" ma:contentTypeVersion="6" ma:contentTypeDescription="Create a new document." ma:contentTypeScope="" ma:versionID="453801d6be1a59be89984a23358ee278">
  <xsd:schema xmlns:xsd="http://www.w3.org/2001/XMLSchema" xmlns:xs="http://www.w3.org/2001/XMLSchema" xmlns:p="http://schemas.microsoft.com/office/2006/metadata/properties" xmlns:ns2="b9baadb7-3538-4293-999a-729b57f7a952" xmlns:ns3="86e84d16-73ef-416f-8325-a1b8d5b64ca9" targetNamespace="http://schemas.microsoft.com/office/2006/metadata/properties" ma:root="true" ma:fieldsID="e9eeee0939c5ef1d470ccae355a0a49c" ns2:_="" ns3:_="">
    <xsd:import namespace="b9baadb7-3538-4293-999a-729b57f7a952"/>
    <xsd:import namespace="86e84d16-73ef-416f-8325-a1b8d5b64c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aadb7-3538-4293-999a-729b57f7a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84d16-73ef-416f-8325-a1b8d5b64c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E93E0-2BD0-4123-BAB2-BFF550FF1E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B2F11-4A50-4552-A889-1CEC63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aadb7-3538-4293-999a-729b57f7a952"/>
    <ds:schemaRef ds:uri="86e84d16-73ef-416f-8325-a1b8d5b64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9E6D9-5FCF-4621-9A34-9F1872FDE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 Sherri</dc:creator>
  <cp:lastModifiedBy>Forrest, Sherri</cp:lastModifiedBy>
  <cp:revision>6</cp:revision>
  <cp:lastPrinted>2024-08-08T21:04:00Z</cp:lastPrinted>
  <dcterms:created xsi:type="dcterms:W3CDTF">2024-08-08T20:47:00Z</dcterms:created>
  <dcterms:modified xsi:type="dcterms:W3CDTF">2024-08-08T21:04:00Z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0x01010030980B6DB5D46B45BAF333186A8256F5</vt:lpwstr>
  </property>
</Properties>
</file>